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3B" w:rsidRDefault="0092143B" w:rsidP="0092143B">
      <w:pPr>
        <w:keepNext/>
        <w:jc w:val="center"/>
        <w:outlineLvl w:val="2"/>
        <w:rPr>
          <w:rFonts w:ascii="Tahoma" w:eastAsia="Times New Roman" w:hAnsi="Tahoma" w:cs="Tahoma"/>
          <w:b/>
          <w:bCs/>
          <w:sz w:val="28"/>
          <w:szCs w:val="28"/>
          <w:u w:val="single"/>
        </w:rPr>
      </w:pPr>
      <w:proofErr w:type="spellStart"/>
      <w:r w:rsidRPr="00A2237E">
        <w:rPr>
          <w:rFonts w:ascii="Tahoma" w:eastAsia="Times New Roman" w:hAnsi="Tahoma" w:cs="Tahoma"/>
          <w:b/>
          <w:bCs/>
          <w:sz w:val="28"/>
          <w:szCs w:val="28"/>
          <w:u w:val="single"/>
        </w:rPr>
        <w:t>FoRRM</w:t>
      </w:r>
      <w:proofErr w:type="spellEnd"/>
      <w:r w:rsidRPr="00A2237E">
        <w:rPr>
          <w:rFonts w:ascii="Tahoma" w:eastAsia="Times New Roman" w:hAnsi="Tahoma" w:cs="Tahoma"/>
          <w:b/>
          <w:bCs/>
          <w:sz w:val="28"/>
          <w:szCs w:val="28"/>
          <w:u w:val="single"/>
        </w:rPr>
        <w:t xml:space="preserve"> Mentoring </w:t>
      </w:r>
      <w:r>
        <w:rPr>
          <w:rFonts w:ascii="Tahoma" w:eastAsia="Times New Roman" w:hAnsi="Tahoma" w:cs="Tahoma"/>
          <w:b/>
          <w:bCs/>
          <w:sz w:val="28"/>
          <w:szCs w:val="28"/>
          <w:u w:val="single"/>
        </w:rPr>
        <w:t>Contract</w:t>
      </w:r>
    </w:p>
    <w:p w:rsidR="0092143B" w:rsidRPr="00A2237E" w:rsidRDefault="0092143B" w:rsidP="0092143B">
      <w:pPr>
        <w:keepNext/>
        <w:jc w:val="center"/>
        <w:outlineLvl w:val="2"/>
        <w:rPr>
          <w:rFonts w:ascii="Tahoma" w:eastAsia="Times New Roman" w:hAnsi="Tahoma" w:cs="Tahoma"/>
          <w:b/>
          <w:bCs/>
          <w:sz w:val="28"/>
          <w:szCs w:val="28"/>
          <w:u w:val="single"/>
        </w:rPr>
      </w:pPr>
    </w:p>
    <w:p w:rsidR="0092143B" w:rsidRPr="00A2237E" w:rsidRDefault="0092143B" w:rsidP="0092143B">
      <w:pPr>
        <w:jc w:val="center"/>
        <w:rPr>
          <w:rFonts w:ascii="Tahoma" w:eastAsia="Times New Roman" w:hAnsi="Tahoma" w:cs="Tahoma"/>
          <w:b/>
        </w:rPr>
      </w:pPr>
      <w:r w:rsidRPr="00A2237E">
        <w:rPr>
          <w:rFonts w:ascii="Tahoma" w:eastAsia="Times New Roman" w:hAnsi="Tahoma" w:cs="Tahoma"/>
          <w:b/>
        </w:rPr>
        <w:t>To be discussed and signed by both the mentor and mentee</w:t>
      </w:r>
    </w:p>
    <w:p w:rsidR="0092143B" w:rsidRPr="00963605" w:rsidRDefault="0092143B" w:rsidP="0092143B">
      <w:pPr>
        <w:rPr>
          <w:rFonts w:ascii="Arial" w:eastAsia="Times New Roman" w:hAnsi="Arial" w:cs="Arial"/>
        </w:rPr>
      </w:pPr>
    </w:p>
    <w:p w:rsidR="0092143B" w:rsidRPr="00963605" w:rsidRDefault="0092143B" w:rsidP="0092143B">
      <w:pPr>
        <w:rPr>
          <w:rFonts w:eastAsia="Times New Roman" w:cs="Arial"/>
        </w:rPr>
      </w:pPr>
      <w:r w:rsidRPr="00963605">
        <w:rPr>
          <w:rFonts w:eastAsia="Times New Roman" w:cs="Arial"/>
        </w:rPr>
        <w:t>We agree to:</w:t>
      </w:r>
    </w:p>
    <w:p w:rsidR="0092143B" w:rsidRPr="00963605" w:rsidRDefault="0092143B" w:rsidP="0092143B">
      <w:pPr>
        <w:rPr>
          <w:rFonts w:eastAsia="Times New Roman" w:cs="Arial"/>
        </w:rPr>
      </w:pPr>
    </w:p>
    <w:p w:rsidR="0092143B" w:rsidRPr="00963605" w:rsidRDefault="0092143B" w:rsidP="0092143B">
      <w:pPr>
        <w:ind w:left="720"/>
        <w:rPr>
          <w:rFonts w:eastAsia="Times New Roman" w:cs="Arial"/>
        </w:rPr>
      </w:pPr>
      <w:proofErr w:type="gramStart"/>
      <w:r w:rsidRPr="00963605">
        <w:rPr>
          <w:rFonts w:eastAsia="Times New Roman" w:cs="Arial"/>
        </w:rPr>
        <w:t>meet</w:t>
      </w:r>
      <w:proofErr w:type="gramEnd"/>
      <w:r w:rsidRPr="00963605">
        <w:rPr>
          <w:rFonts w:eastAsia="Times New Roman" w:cs="Arial"/>
        </w:rPr>
        <w:t>, speak or e-mail on a regular basis</w:t>
      </w:r>
      <w:r>
        <w:rPr>
          <w:rFonts w:eastAsia="Times New Roman" w:cs="Arial"/>
        </w:rPr>
        <w:t>, as mutually agreed</w:t>
      </w:r>
    </w:p>
    <w:p w:rsidR="0092143B" w:rsidRPr="00963605" w:rsidRDefault="0092143B" w:rsidP="0092143B">
      <w:pPr>
        <w:numPr>
          <w:ilvl w:val="0"/>
          <w:numId w:val="1"/>
        </w:numPr>
        <w:rPr>
          <w:rFonts w:eastAsia="Times New Roman" w:cs="Arial"/>
        </w:rPr>
      </w:pPr>
      <w:proofErr w:type="gramStart"/>
      <w:r w:rsidRPr="00963605">
        <w:rPr>
          <w:rFonts w:eastAsia="Times New Roman" w:cs="Arial"/>
        </w:rPr>
        <w:t>provide</w:t>
      </w:r>
      <w:proofErr w:type="gramEnd"/>
      <w:r w:rsidRPr="00963605">
        <w:rPr>
          <w:rFonts w:eastAsia="Times New Roman" w:cs="Arial"/>
        </w:rPr>
        <w:t xml:space="preserve"> feedback and evaluation as requested</w:t>
      </w:r>
    </w:p>
    <w:p w:rsidR="0092143B" w:rsidRPr="00963605" w:rsidRDefault="0092143B" w:rsidP="0092143B">
      <w:pPr>
        <w:numPr>
          <w:ilvl w:val="0"/>
          <w:numId w:val="1"/>
        </w:numPr>
        <w:rPr>
          <w:rFonts w:eastAsia="Times New Roman" w:cs="Arial"/>
        </w:rPr>
      </w:pPr>
      <w:proofErr w:type="gramStart"/>
      <w:r w:rsidRPr="00963605">
        <w:rPr>
          <w:rFonts w:eastAsia="Times New Roman" w:cs="Arial"/>
        </w:rPr>
        <w:t>review</w:t>
      </w:r>
      <w:proofErr w:type="gramEnd"/>
      <w:r w:rsidRPr="00963605">
        <w:rPr>
          <w:rFonts w:eastAsia="Times New Roman" w:cs="Arial"/>
        </w:rPr>
        <w:t xml:space="preserve"> our progress regularly against our objectives/plan</w:t>
      </w:r>
    </w:p>
    <w:p w:rsidR="0092143B" w:rsidRPr="00A2237E" w:rsidRDefault="0092143B" w:rsidP="0092143B">
      <w:pPr>
        <w:numPr>
          <w:ilvl w:val="0"/>
          <w:numId w:val="1"/>
        </w:numPr>
        <w:rPr>
          <w:rFonts w:eastAsia="Times New Roman" w:cs="Arial"/>
        </w:rPr>
      </w:pPr>
      <w:proofErr w:type="gramStart"/>
      <w:r w:rsidRPr="00963605">
        <w:rPr>
          <w:rFonts w:eastAsia="Times New Roman" w:cs="Arial"/>
        </w:rPr>
        <w:t>respect</w:t>
      </w:r>
      <w:proofErr w:type="gramEnd"/>
      <w:r w:rsidRPr="00963605">
        <w:rPr>
          <w:rFonts w:eastAsia="Times New Roman" w:cs="Arial"/>
        </w:rPr>
        <w:t xml:space="preserve"> the development aims of this Mentoring Programme</w:t>
      </w:r>
      <w:r>
        <w:rPr>
          <w:rFonts w:eastAsia="Times New Roman" w:cs="Arial"/>
        </w:rPr>
        <w:t xml:space="preserve"> (research mentoring)</w:t>
      </w:r>
    </w:p>
    <w:p w:rsidR="0092143B" w:rsidRPr="00963605" w:rsidRDefault="0092143B" w:rsidP="0092143B">
      <w:pPr>
        <w:numPr>
          <w:ilvl w:val="0"/>
          <w:numId w:val="2"/>
        </w:numPr>
        <w:rPr>
          <w:rFonts w:eastAsia="Times New Roman" w:cs="Arial"/>
        </w:rPr>
      </w:pPr>
      <w:r w:rsidRPr="00963605">
        <w:rPr>
          <w:rFonts w:eastAsia="Times New Roman" w:cs="Arial"/>
        </w:rPr>
        <w:t>If we cannot attend a scheduled meeting/ telephone conversation, we agree to notify our partner and reschedule.</w:t>
      </w:r>
    </w:p>
    <w:p w:rsidR="0092143B" w:rsidRPr="0092143B" w:rsidRDefault="0092143B" w:rsidP="0092143B">
      <w:pPr>
        <w:numPr>
          <w:ilvl w:val="0"/>
          <w:numId w:val="2"/>
        </w:numPr>
        <w:rPr>
          <w:rFonts w:eastAsia="Times New Roman" w:cs="Arial"/>
        </w:rPr>
      </w:pPr>
      <w:r w:rsidRPr="00963605">
        <w:rPr>
          <w:rFonts w:eastAsia="Times New Roman" w:cs="Arial"/>
        </w:rPr>
        <w:t>We agree that if for any reason either of us is not comfortable in our mentoring relationship, we can end the partnership after consulting with the Mentoring Coordinator.</w:t>
      </w:r>
      <w:bookmarkStart w:id="0" w:name="_GoBack"/>
      <w:bookmarkEnd w:id="0"/>
    </w:p>
    <w:p w:rsidR="0092143B" w:rsidRPr="00963605" w:rsidRDefault="0092143B" w:rsidP="0092143B">
      <w:pPr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"/>
        <w:gridCol w:w="7156"/>
      </w:tblGrid>
      <w:tr w:rsidR="0092143B" w:rsidRPr="00963605" w:rsidTr="00F65398">
        <w:tc>
          <w:tcPr>
            <w:tcW w:w="9108" w:type="dxa"/>
            <w:gridSpan w:val="2"/>
            <w:shd w:val="pct20" w:color="auto" w:fill="auto"/>
          </w:tcPr>
          <w:p w:rsidR="0092143B" w:rsidRPr="00963605" w:rsidRDefault="0092143B" w:rsidP="00F65398">
            <w:pPr>
              <w:rPr>
                <w:rFonts w:ascii="Arial" w:eastAsia="Times New Roman" w:hAnsi="Arial" w:cs="Arial"/>
                <w:b/>
                <w:bCs/>
              </w:rPr>
            </w:pPr>
            <w:r w:rsidRPr="00682839">
              <w:rPr>
                <w:rFonts w:eastAsia="Times New Roman" w:cs="Arial"/>
                <w:b/>
                <w:bCs/>
              </w:rPr>
              <w:t xml:space="preserve">We will meet regularly in a location where we can talk openly. </w:t>
            </w:r>
            <w:r w:rsidRPr="00963605">
              <w:rPr>
                <w:rFonts w:eastAsia="Times New Roman" w:cs="Arial"/>
                <w:b/>
                <w:bCs/>
              </w:rPr>
              <w:t>Our plan is to</w:t>
            </w:r>
            <w:r w:rsidRPr="00963605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</w:tr>
      <w:tr w:rsidR="0092143B" w:rsidRPr="00963605" w:rsidTr="00F65398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</w:tc>
      </w:tr>
      <w:tr w:rsidR="0092143B" w:rsidRPr="00963605" w:rsidTr="00F65398">
        <w:tc>
          <w:tcPr>
            <w:tcW w:w="9108" w:type="dxa"/>
            <w:gridSpan w:val="2"/>
            <w:shd w:val="pct20" w:color="auto" w:fill="auto"/>
          </w:tcPr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  <w:r w:rsidRPr="00682839">
              <w:rPr>
                <w:rFonts w:eastAsia="Times New Roman" w:cs="Arial"/>
                <w:b/>
                <w:bCs/>
              </w:rPr>
              <w:t>We will a</w:t>
            </w:r>
            <w:r w:rsidRPr="00963605">
              <w:rPr>
                <w:rFonts w:eastAsia="Times New Roman" w:cs="Arial"/>
                <w:b/>
                <w:bCs/>
              </w:rPr>
              <w:t>bide by the confidentiality rules we choose</w:t>
            </w:r>
            <w:r w:rsidRPr="00682839">
              <w:rPr>
                <w:rFonts w:eastAsia="Times New Roman" w:cs="Arial"/>
                <w:b/>
                <w:bCs/>
              </w:rPr>
              <w:t xml:space="preserve">. </w:t>
            </w:r>
            <w:r w:rsidRPr="00963605">
              <w:rPr>
                <w:rFonts w:eastAsia="Times New Roman" w:cs="Arial"/>
                <w:b/>
                <w:bCs/>
              </w:rPr>
              <w:t>These are:</w:t>
            </w:r>
          </w:p>
        </w:tc>
      </w:tr>
      <w:tr w:rsidR="0092143B" w:rsidRPr="00963605" w:rsidTr="00F65398">
        <w:tc>
          <w:tcPr>
            <w:tcW w:w="9108" w:type="dxa"/>
            <w:gridSpan w:val="2"/>
          </w:tcPr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</w:tc>
      </w:tr>
      <w:tr w:rsidR="0092143B" w:rsidRPr="00963605" w:rsidTr="00F65398">
        <w:tc>
          <w:tcPr>
            <w:tcW w:w="9108" w:type="dxa"/>
            <w:gridSpan w:val="2"/>
            <w:shd w:val="pct20" w:color="auto" w:fill="auto"/>
          </w:tcPr>
          <w:p w:rsidR="0092143B" w:rsidRPr="00963605" w:rsidRDefault="0092143B" w:rsidP="00F65398">
            <w:pPr>
              <w:rPr>
                <w:rFonts w:ascii="Arial" w:eastAsia="Times New Roman" w:hAnsi="Arial" w:cs="Arial"/>
                <w:b/>
                <w:bCs/>
              </w:rPr>
            </w:pPr>
            <w:r w:rsidRPr="00682839">
              <w:rPr>
                <w:rFonts w:eastAsia="Times New Roman" w:cs="Arial"/>
                <w:b/>
                <w:bCs/>
              </w:rPr>
              <w:lastRenderedPageBreak/>
              <w:t>We will e</w:t>
            </w:r>
            <w:r w:rsidRPr="00963605">
              <w:rPr>
                <w:rFonts w:eastAsia="Times New Roman" w:cs="Arial"/>
                <w:b/>
                <w:bCs/>
              </w:rPr>
              <w:t xml:space="preserve">stablish </w:t>
            </w:r>
            <w:r w:rsidRPr="00682839">
              <w:rPr>
                <w:rFonts w:eastAsia="Times New Roman" w:cs="Arial"/>
                <w:b/>
                <w:bCs/>
              </w:rPr>
              <w:t xml:space="preserve">a clear </w:t>
            </w:r>
            <w:r w:rsidRPr="00963605">
              <w:rPr>
                <w:rFonts w:eastAsia="Times New Roman" w:cs="Arial"/>
                <w:b/>
                <w:bCs/>
              </w:rPr>
              <w:t xml:space="preserve">purpose </w:t>
            </w:r>
            <w:r w:rsidRPr="00682839">
              <w:rPr>
                <w:rFonts w:eastAsia="Times New Roman" w:cs="Arial"/>
                <w:b/>
                <w:bCs/>
              </w:rPr>
              <w:t xml:space="preserve">and </w:t>
            </w:r>
            <w:r w:rsidRPr="00963605">
              <w:rPr>
                <w:rFonts w:eastAsia="Times New Roman" w:cs="Arial"/>
                <w:b/>
                <w:bCs/>
              </w:rPr>
              <w:t xml:space="preserve">agree on some </w:t>
            </w:r>
            <w:r>
              <w:rPr>
                <w:rFonts w:eastAsia="Times New Roman" w:cs="Arial"/>
                <w:b/>
                <w:bCs/>
              </w:rPr>
              <w:t xml:space="preserve">research </w:t>
            </w:r>
            <w:r w:rsidRPr="00963605">
              <w:rPr>
                <w:rFonts w:eastAsia="Times New Roman" w:cs="Arial"/>
                <w:b/>
                <w:bCs/>
              </w:rPr>
              <w:t>objectives for the mentoring relationship. These are</w:t>
            </w:r>
            <w:r w:rsidRPr="00963605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</w:tr>
      <w:tr w:rsidR="0092143B" w:rsidRPr="00963605" w:rsidTr="00F65398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</w:tc>
      </w:tr>
      <w:tr w:rsidR="0092143B" w:rsidRPr="00963605" w:rsidTr="00F65398">
        <w:trPr>
          <w:cantSplit/>
        </w:trPr>
        <w:tc>
          <w:tcPr>
            <w:tcW w:w="9108" w:type="dxa"/>
            <w:gridSpan w:val="2"/>
            <w:shd w:val="pct20" w:color="auto" w:fill="auto"/>
          </w:tcPr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  <w:r w:rsidRPr="00682839">
              <w:rPr>
                <w:rFonts w:eastAsia="Times New Roman" w:cs="Arial"/>
                <w:b/>
                <w:bCs/>
              </w:rPr>
              <w:t>The best way/time to reach us is:</w:t>
            </w:r>
          </w:p>
        </w:tc>
      </w:tr>
      <w:tr w:rsidR="0092143B" w:rsidRPr="00963605" w:rsidTr="00F65398">
        <w:trPr>
          <w:trHeight w:val="1408"/>
        </w:trPr>
        <w:tc>
          <w:tcPr>
            <w:tcW w:w="1368" w:type="dxa"/>
            <w:shd w:val="pct20" w:color="auto" w:fill="auto"/>
          </w:tcPr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  <w:r w:rsidRPr="00963605">
              <w:rPr>
                <w:rFonts w:eastAsia="Times New Roman" w:cs="Arial"/>
                <w:b/>
                <w:bCs/>
              </w:rPr>
              <w:t>Mentor:</w:t>
            </w:r>
          </w:p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</w:p>
        </w:tc>
        <w:tc>
          <w:tcPr>
            <w:tcW w:w="7740" w:type="dxa"/>
          </w:tcPr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</w:tc>
      </w:tr>
      <w:tr w:rsidR="0092143B" w:rsidRPr="00963605" w:rsidTr="00F65398">
        <w:tc>
          <w:tcPr>
            <w:tcW w:w="1368" w:type="dxa"/>
            <w:shd w:val="pct20" w:color="auto" w:fill="auto"/>
          </w:tcPr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  <w:r w:rsidRPr="00963605">
              <w:rPr>
                <w:rFonts w:eastAsia="Times New Roman" w:cs="Arial"/>
                <w:b/>
                <w:bCs/>
              </w:rPr>
              <w:t>Mentee:</w:t>
            </w:r>
          </w:p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</w:p>
        </w:tc>
        <w:tc>
          <w:tcPr>
            <w:tcW w:w="7740" w:type="dxa"/>
          </w:tcPr>
          <w:p w:rsidR="0092143B" w:rsidRPr="00963605" w:rsidRDefault="0092143B" w:rsidP="00F65398">
            <w:pPr>
              <w:rPr>
                <w:rFonts w:ascii="Arial" w:eastAsia="Times New Roman" w:hAnsi="Arial" w:cs="Arial"/>
              </w:rPr>
            </w:pPr>
          </w:p>
        </w:tc>
      </w:tr>
    </w:tbl>
    <w:p w:rsidR="0092143B" w:rsidRPr="00963605" w:rsidRDefault="0092143B" w:rsidP="0092143B">
      <w:pPr>
        <w:rPr>
          <w:rFonts w:ascii="Arial" w:eastAsia="Times New Roman" w:hAnsi="Arial" w:cs="Arial"/>
        </w:rPr>
      </w:pPr>
    </w:p>
    <w:p w:rsidR="0092143B" w:rsidRPr="00963605" w:rsidRDefault="0092143B" w:rsidP="0092143B">
      <w:pPr>
        <w:rPr>
          <w:rFonts w:eastAsia="Times New Roman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4524"/>
      </w:tblGrid>
      <w:tr w:rsidR="0092143B" w:rsidRPr="00963605" w:rsidTr="00F65398">
        <w:tc>
          <w:tcPr>
            <w:tcW w:w="3992" w:type="dxa"/>
            <w:shd w:val="pct20" w:color="auto" w:fill="auto"/>
          </w:tcPr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  <w:r w:rsidRPr="00963605">
              <w:rPr>
                <w:rFonts w:eastAsia="Times New Roman" w:cs="Arial"/>
                <w:b/>
                <w:bCs/>
              </w:rPr>
              <w:t>Mentor Signature</w:t>
            </w:r>
          </w:p>
        </w:tc>
        <w:tc>
          <w:tcPr>
            <w:tcW w:w="4524" w:type="dxa"/>
            <w:shd w:val="pct20" w:color="auto" w:fill="auto"/>
          </w:tcPr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  <w:r w:rsidRPr="00963605">
              <w:rPr>
                <w:rFonts w:eastAsia="Times New Roman" w:cs="Arial"/>
                <w:b/>
                <w:bCs/>
              </w:rPr>
              <w:t>Mentee Signature</w:t>
            </w:r>
          </w:p>
        </w:tc>
      </w:tr>
      <w:tr w:rsidR="0092143B" w:rsidRPr="00963605" w:rsidTr="00F65398">
        <w:tc>
          <w:tcPr>
            <w:tcW w:w="3992" w:type="dxa"/>
            <w:tcBorders>
              <w:bottom w:val="single" w:sz="4" w:space="0" w:color="auto"/>
            </w:tcBorders>
          </w:tcPr>
          <w:p w:rsidR="0092143B" w:rsidRPr="00963605" w:rsidRDefault="0092143B" w:rsidP="00F65398">
            <w:pPr>
              <w:rPr>
                <w:rFonts w:eastAsia="Times New Roman" w:cs="Arial"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:rsidR="0092143B" w:rsidRPr="00963605" w:rsidRDefault="0092143B" w:rsidP="00F65398">
            <w:pPr>
              <w:rPr>
                <w:rFonts w:eastAsia="Times New Roman" w:cs="Arial"/>
              </w:rPr>
            </w:pPr>
          </w:p>
        </w:tc>
      </w:tr>
      <w:tr w:rsidR="0092143B" w:rsidRPr="00963605" w:rsidTr="00F65398">
        <w:tc>
          <w:tcPr>
            <w:tcW w:w="3992" w:type="dxa"/>
            <w:shd w:val="pct20" w:color="auto" w:fill="auto"/>
          </w:tcPr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  <w:r w:rsidRPr="00963605">
              <w:rPr>
                <w:rFonts w:eastAsia="Times New Roman" w:cs="Arial"/>
                <w:b/>
                <w:bCs/>
              </w:rPr>
              <w:t>(Print name)</w:t>
            </w:r>
          </w:p>
        </w:tc>
        <w:tc>
          <w:tcPr>
            <w:tcW w:w="4524" w:type="dxa"/>
            <w:shd w:val="pct20" w:color="auto" w:fill="auto"/>
          </w:tcPr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  <w:r w:rsidRPr="00963605">
              <w:rPr>
                <w:rFonts w:eastAsia="Times New Roman" w:cs="Arial"/>
                <w:b/>
                <w:bCs/>
              </w:rPr>
              <w:t>(Print name)</w:t>
            </w:r>
          </w:p>
        </w:tc>
      </w:tr>
      <w:tr w:rsidR="0092143B" w:rsidRPr="00963605" w:rsidTr="00F65398">
        <w:tc>
          <w:tcPr>
            <w:tcW w:w="3992" w:type="dxa"/>
            <w:tcBorders>
              <w:bottom w:val="single" w:sz="4" w:space="0" w:color="auto"/>
            </w:tcBorders>
          </w:tcPr>
          <w:p w:rsidR="0092143B" w:rsidRPr="00963605" w:rsidRDefault="0092143B" w:rsidP="00F65398">
            <w:pPr>
              <w:rPr>
                <w:rFonts w:eastAsia="Times New Roman" w:cs="Arial"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:rsidR="0092143B" w:rsidRPr="00963605" w:rsidRDefault="0092143B" w:rsidP="00F65398">
            <w:pPr>
              <w:rPr>
                <w:rFonts w:eastAsia="Times New Roman" w:cs="Arial"/>
              </w:rPr>
            </w:pPr>
          </w:p>
        </w:tc>
      </w:tr>
      <w:tr w:rsidR="0092143B" w:rsidRPr="00963605" w:rsidTr="00F65398">
        <w:tc>
          <w:tcPr>
            <w:tcW w:w="3992" w:type="dxa"/>
            <w:shd w:val="pct20" w:color="auto" w:fill="auto"/>
          </w:tcPr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  <w:r w:rsidRPr="00963605">
              <w:rPr>
                <w:rFonts w:eastAsia="Times New Roman" w:cs="Arial"/>
                <w:b/>
                <w:bCs/>
              </w:rPr>
              <w:t>Date</w:t>
            </w:r>
          </w:p>
        </w:tc>
        <w:tc>
          <w:tcPr>
            <w:tcW w:w="4524" w:type="dxa"/>
            <w:shd w:val="pct20" w:color="auto" w:fill="auto"/>
          </w:tcPr>
          <w:p w:rsidR="0092143B" w:rsidRPr="00963605" w:rsidRDefault="0092143B" w:rsidP="00F65398">
            <w:pPr>
              <w:rPr>
                <w:rFonts w:eastAsia="Times New Roman" w:cs="Arial"/>
                <w:b/>
                <w:bCs/>
              </w:rPr>
            </w:pPr>
            <w:r w:rsidRPr="00963605">
              <w:rPr>
                <w:rFonts w:eastAsia="Times New Roman" w:cs="Arial"/>
                <w:b/>
                <w:bCs/>
              </w:rPr>
              <w:t>Date</w:t>
            </w:r>
          </w:p>
        </w:tc>
      </w:tr>
      <w:tr w:rsidR="0092143B" w:rsidRPr="00963605" w:rsidTr="00F65398">
        <w:tc>
          <w:tcPr>
            <w:tcW w:w="3992" w:type="dxa"/>
          </w:tcPr>
          <w:p w:rsidR="0092143B" w:rsidRPr="00963605" w:rsidRDefault="0092143B" w:rsidP="00F65398">
            <w:pPr>
              <w:rPr>
                <w:rFonts w:eastAsia="Times New Roman" w:cs="Arial"/>
              </w:rPr>
            </w:pPr>
          </w:p>
          <w:p w:rsidR="0092143B" w:rsidRPr="00963605" w:rsidRDefault="0092143B" w:rsidP="00F65398">
            <w:pPr>
              <w:rPr>
                <w:rFonts w:eastAsia="Times New Roman" w:cs="Arial"/>
              </w:rPr>
            </w:pPr>
          </w:p>
        </w:tc>
        <w:tc>
          <w:tcPr>
            <w:tcW w:w="4524" w:type="dxa"/>
          </w:tcPr>
          <w:p w:rsidR="0092143B" w:rsidRPr="00963605" w:rsidRDefault="0092143B" w:rsidP="00F65398">
            <w:pPr>
              <w:rPr>
                <w:rFonts w:eastAsia="Times New Roman" w:cs="Arial"/>
              </w:rPr>
            </w:pPr>
          </w:p>
        </w:tc>
      </w:tr>
    </w:tbl>
    <w:p w:rsidR="001F4DEC" w:rsidRDefault="001F4DEC"/>
    <w:sectPr w:rsidR="001F4DEC" w:rsidSect="001F4DE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50CE"/>
    <w:multiLevelType w:val="hybridMultilevel"/>
    <w:tmpl w:val="83FC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B0BAF"/>
    <w:multiLevelType w:val="hybridMultilevel"/>
    <w:tmpl w:val="77D474C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3B"/>
    <w:rsid w:val="001F4DEC"/>
    <w:rsid w:val="0092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414B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930</Characters>
  <Application>Microsoft Macintosh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Malamateniou</dc:creator>
  <cp:keywords/>
  <dc:description/>
  <cp:lastModifiedBy>Christina Malamateniou</cp:lastModifiedBy>
  <cp:revision>1</cp:revision>
  <dcterms:created xsi:type="dcterms:W3CDTF">2019-07-10T15:42:00Z</dcterms:created>
  <dcterms:modified xsi:type="dcterms:W3CDTF">2019-07-10T15:43:00Z</dcterms:modified>
</cp:coreProperties>
</file>