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3119"/>
        <w:gridCol w:w="2976"/>
      </w:tblGrid>
      <w:tr w:rsidR="00CF7071" w14:paraId="145B9948" w14:textId="77777777" w:rsidTr="00B80CD1">
        <w:trPr>
          <w:trHeight w:val="705"/>
        </w:trPr>
        <w:tc>
          <w:tcPr>
            <w:tcW w:w="3828" w:type="dxa"/>
          </w:tcPr>
          <w:p w14:paraId="6575D8E3" w14:textId="77777777" w:rsidR="00CF7071" w:rsidRPr="00B80CD1" w:rsidRDefault="00A240CD" w:rsidP="00B80CD1">
            <w:pPr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bookmarkStart w:id="0" w:name="_GoBack"/>
            <w:bookmarkEnd w:id="0"/>
            <w:r w:rsidRPr="00B80CD1">
              <w:rPr>
                <w:b/>
                <w:color w:val="1F3864" w:themeColor="accent1" w:themeShade="80"/>
                <w:sz w:val="28"/>
                <w:szCs w:val="28"/>
              </w:rPr>
              <w:t>The 12 learning outcomes</w:t>
            </w:r>
          </w:p>
        </w:tc>
        <w:tc>
          <w:tcPr>
            <w:tcW w:w="3119" w:type="dxa"/>
          </w:tcPr>
          <w:p w14:paraId="750E61D7" w14:textId="77777777" w:rsidR="00CF7071" w:rsidRPr="00B80CD1" w:rsidRDefault="00A240CD" w:rsidP="00B80CD1">
            <w:pPr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r w:rsidRPr="00B80CD1">
              <w:rPr>
                <w:b/>
                <w:color w:val="1F3864" w:themeColor="accent1" w:themeShade="80"/>
                <w:sz w:val="28"/>
                <w:szCs w:val="28"/>
              </w:rPr>
              <w:t>What you have done</w:t>
            </w:r>
          </w:p>
        </w:tc>
        <w:tc>
          <w:tcPr>
            <w:tcW w:w="2976" w:type="dxa"/>
          </w:tcPr>
          <w:p w14:paraId="36DA25F7" w14:textId="69EF572F" w:rsidR="00B80CD1" w:rsidRDefault="00A240CD" w:rsidP="00B80CD1">
            <w:pPr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r w:rsidRPr="00B80CD1">
              <w:rPr>
                <w:b/>
                <w:color w:val="1F3864" w:themeColor="accent1" w:themeShade="80"/>
                <w:sz w:val="28"/>
                <w:szCs w:val="28"/>
              </w:rPr>
              <w:t>How you can</w:t>
            </w:r>
          </w:p>
          <w:p w14:paraId="43CC6C17" w14:textId="63044BBB" w:rsidR="00CF7071" w:rsidRPr="00B80CD1" w:rsidRDefault="00A240CD" w:rsidP="00B80CD1">
            <w:pPr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r w:rsidRPr="00B80CD1">
              <w:rPr>
                <w:b/>
                <w:color w:val="1F3864" w:themeColor="accent1" w:themeShade="80"/>
                <w:sz w:val="28"/>
                <w:szCs w:val="28"/>
              </w:rPr>
              <w:t>evidence this</w:t>
            </w:r>
          </w:p>
        </w:tc>
      </w:tr>
      <w:tr w:rsidR="00CF7071" w14:paraId="495A6DA6" w14:textId="77777777" w:rsidTr="00B80CD1">
        <w:trPr>
          <w:trHeight w:val="1687"/>
        </w:trPr>
        <w:tc>
          <w:tcPr>
            <w:tcW w:w="3828" w:type="dxa"/>
          </w:tcPr>
          <w:p w14:paraId="19141A5A" w14:textId="7AE69B93" w:rsidR="00CF7071" w:rsidRDefault="00CF7071" w:rsidP="00C7084B">
            <w:pPr>
              <w:pStyle w:val="ListParagraph"/>
              <w:numPr>
                <w:ilvl w:val="0"/>
                <w:numId w:val="1"/>
              </w:numPr>
            </w:pPr>
            <w:r w:rsidRPr="00C7084B">
              <w:rPr>
                <w:lang w:val="en-US"/>
              </w:rPr>
              <w:t>Provide information to learners about the learning experience offered and to clarify/manage expectations</w:t>
            </w:r>
          </w:p>
        </w:tc>
        <w:tc>
          <w:tcPr>
            <w:tcW w:w="3119" w:type="dxa"/>
          </w:tcPr>
          <w:p w14:paraId="3343B534" w14:textId="77777777" w:rsidR="00CF7071" w:rsidRDefault="00CF7071"/>
        </w:tc>
        <w:tc>
          <w:tcPr>
            <w:tcW w:w="2976" w:type="dxa"/>
          </w:tcPr>
          <w:p w14:paraId="478B62CF" w14:textId="77777777" w:rsidR="00CF7071" w:rsidRDefault="00CF7071"/>
        </w:tc>
      </w:tr>
      <w:tr w:rsidR="00CF7071" w14:paraId="10A445C7" w14:textId="77777777" w:rsidTr="00B80CD1">
        <w:trPr>
          <w:trHeight w:val="1696"/>
        </w:trPr>
        <w:tc>
          <w:tcPr>
            <w:tcW w:w="3828" w:type="dxa"/>
          </w:tcPr>
          <w:p w14:paraId="2D2D59F7" w14:textId="2195F8AD" w:rsidR="00CF7071" w:rsidRDefault="00CF7071" w:rsidP="00C7084B">
            <w:pPr>
              <w:pStyle w:val="ListParagraph"/>
              <w:numPr>
                <w:ilvl w:val="0"/>
                <w:numId w:val="1"/>
              </w:numPr>
            </w:pPr>
            <w:r w:rsidRPr="00C7084B">
              <w:rPr>
                <w:lang w:val="en-US"/>
              </w:rPr>
              <w:t>Apply knowledge of educational theory to learning and assessment practice, creating level-appropriate, inclusive and empowering learning environments and opportunities</w:t>
            </w:r>
          </w:p>
        </w:tc>
        <w:tc>
          <w:tcPr>
            <w:tcW w:w="3119" w:type="dxa"/>
          </w:tcPr>
          <w:p w14:paraId="3FE11858" w14:textId="77777777" w:rsidR="00CF7071" w:rsidRDefault="00CF7071"/>
        </w:tc>
        <w:tc>
          <w:tcPr>
            <w:tcW w:w="2976" w:type="dxa"/>
          </w:tcPr>
          <w:p w14:paraId="396FC9FA" w14:textId="77777777" w:rsidR="00CF7071" w:rsidRDefault="00CF7071"/>
        </w:tc>
      </w:tr>
      <w:tr w:rsidR="00CF7071" w14:paraId="3962E272" w14:textId="77777777" w:rsidTr="00B80CD1">
        <w:trPr>
          <w:trHeight w:val="1966"/>
        </w:trPr>
        <w:tc>
          <w:tcPr>
            <w:tcW w:w="3828" w:type="dxa"/>
          </w:tcPr>
          <w:p w14:paraId="0915A17D" w14:textId="562E7939" w:rsidR="00CF7071" w:rsidRDefault="00CF7071" w:rsidP="00C7084B">
            <w:pPr>
              <w:pStyle w:val="ListParagraph"/>
              <w:numPr>
                <w:ilvl w:val="0"/>
                <w:numId w:val="1"/>
              </w:numPr>
            </w:pPr>
            <w:r w:rsidRPr="00C7084B">
              <w:rPr>
                <w:lang w:val="en-US"/>
              </w:rPr>
              <w:t>Actively promote policies and practices that acknowledge different needs of students and learners individually and as a group, demonstrating an inclusive approach</w:t>
            </w:r>
          </w:p>
        </w:tc>
        <w:tc>
          <w:tcPr>
            <w:tcW w:w="3119" w:type="dxa"/>
          </w:tcPr>
          <w:p w14:paraId="1DE0E2BF" w14:textId="77777777" w:rsidR="00CF7071" w:rsidRDefault="00CF7071"/>
        </w:tc>
        <w:tc>
          <w:tcPr>
            <w:tcW w:w="2976" w:type="dxa"/>
          </w:tcPr>
          <w:p w14:paraId="576784EA" w14:textId="77777777" w:rsidR="00CF7071" w:rsidRDefault="00CF7071"/>
        </w:tc>
      </w:tr>
      <w:tr w:rsidR="00CF7071" w14:paraId="1F7DEE92" w14:textId="77777777" w:rsidTr="00B80CD1">
        <w:trPr>
          <w:trHeight w:val="1695"/>
        </w:trPr>
        <w:tc>
          <w:tcPr>
            <w:tcW w:w="3828" w:type="dxa"/>
          </w:tcPr>
          <w:p w14:paraId="2195F64C" w14:textId="1FF31C29" w:rsidR="00CF7071" w:rsidRDefault="00CF7071" w:rsidP="00C7084B">
            <w:pPr>
              <w:pStyle w:val="ListParagraph"/>
              <w:numPr>
                <w:ilvl w:val="0"/>
                <w:numId w:val="1"/>
              </w:numPr>
            </w:pPr>
            <w:r w:rsidRPr="00C7084B">
              <w:rPr>
                <w:lang w:val="en-US"/>
              </w:rPr>
              <w:t>Promote the visibility of practice education and the role of learners within the health and care professional team, amongst stakeholders</w:t>
            </w:r>
          </w:p>
        </w:tc>
        <w:tc>
          <w:tcPr>
            <w:tcW w:w="3119" w:type="dxa"/>
          </w:tcPr>
          <w:p w14:paraId="11169502" w14:textId="77777777" w:rsidR="00CF7071" w:rsidRDefault="00CF7071"/>
        </w:tc>
        <w:tc>
          <w:tcPr>
            <w:tcW w:w="2976" w:type="dxa"/>
          </w:tcPr>
          <w:p w14:paraId="2A5F2793" w14:textId="77777777" w:rsidR="00CF7071" w:rsidRDefault="00CF7071"/>
        </w:tc>
      </w:tr>
      <w:tr w:rsidR="00CF7071" w14:paraId="431C1931" w14:textId="77777777" w:rsidTr="00B80CD1">
        <w:trPr>
          <w:trHeight w:val="1692"/>
        </w:trPr>
        <w:tc>
          <w:tcPr>
            <w:tcW w:w="3828" w:type="dxa"/>
          </w:tcPr>
          <w:p w14:paraId="3D362B69" w14:textId="66BC1B00" w:rsidR="00CF7071" w:rsidRDefault="00CF7071" w:rsidP="00C7084B">
            <w:pPr>
              <w:pStyle w:val="ListParagraph"/>
              <w:numPr>
                <w:ilvl w:val="0"/>
                <w:numId w:val="1"/>
              </w:numPr>
            </w:pPr>
            <w:r w:rsidRPr="00C7084B">
              <w:rPr>
                <w:lang w:val="en-US"/>
              </w:rPr>
              <w:t>Actively contribute to the assessment of adequate and safe levels and models of learner supervision</w:t>
            </w:r>
          </w:p>
        </w:tc>
        <w:tc>
          <w:tcPr>
            <w:tcW w:w="3119" w:type="dxa"/>
          </w:tcPr>
          <w:p w14:paraId="622C22D9" w14:textId="77777777" w:rsidR="00CF7071" w:rsidRDefault="00CF7071"/>
        </w:tc>
        <w:tc>
          <w:tcPr>
            <w:tcW w:w="2976" w:type="dxa"/>
          </w:tcPr>
          <w:p w14:paraId="5241D884" w14:textId="77777777" w:rsidR="00CF7071" w:rsidRDefault="00CF7071"/>
        </w:tc>
      </w:tr>
      <w:tr w:rsidR="00CF7071" w14:paraId="2A7F4F7A" w14:textId="77777777" w:rsidTr="00B80CD1">
        <w:trPr>
          <w:trHeight w:val="1687"/>
        </w:trPr>
        <w:tc>
          <w:tcPr>
            <w:tcW w:w="3828" w:type="dxa"/>
          </w:tcPr>
          <w:p w14:paraId="27FF5374" w14:textId="6D39C4F5" w:rsidR="00CF7071" w:rsidRDefault="00CF7071" w:rsidP="00C7084B">
            <w:pPr>
              <w:pStyle w:val="ListParagraph"/>
              <w:numPr>
                <w:ilvl w:val="0"/>
                <w:numId w:val="1"/>
              </w:numPr>
            </w:pPr>
            <w:r w:rsidRPr="00C7084B">
              <w:rPr>
                <w:lang w:val="en-US"/>
              </w:rPr>
              <w:t>Understand where practice learning fits with taught components of the programme when working with students</w:t>
            </w:r>
          </w:p>
        </w:tc>
        <w:tc>
          <w:tcPr>
            <w:tcW w:w="3119" w:type="dxa"/>
          </w:tcPr>
          <w:p w14:paraId="09315D24" w14:textId="77777777" w:rsidR="00CF7071" w:rsidRDefault="00CF7071"/>
        </w:tc>
        <w:tc>
          <w:tcPr>
            <w:tcW w:w="2976" w:type="dxa"/>
          </w:tcPr>
          <w:p w14:paraId="45CED2F1" w14:textId="77777777" w:rsidR="00CF7071" w:rsidRDefault="00CF7071"/>
        </w:tc>
      </w:tr>
      <w:tr w:rsidR="00CF7071" w14:paraId="2228F695" w14:textId="77777777" w:rsidTr="00B80CD1">
        <w:trPr>
          <w:trHeight w:val="1544"/>
        </w:trPr>
        <w:tc>
          <w:tcPr>
            <w:tcW w:w="3828" w:type="dxa"/>
          </w:tcPr>
          <w:p w14:paraId="7118D2AF" w14:textId="41069A19" w:rsidR="00CF7071" w:rsidRDefault="00CF7071" w:rsidP="00C7084B">
            <w:pPr>
              <w:pStyle w:val="ListParagraph"/>
              <w:numPr>
                <w:ilvl w:val="0"/>
                <w:numId w:val="1"/>
              </w:numPr>
            </w:pPr>
            <w:r w:rsidRPr="00C7084B">
              <w:rPr>
                <w:lang w:val="en-US"/>
              </w:rPr>
              <w:t>Promote, facilitate and support self-reflection and peer learning</w:t>
            </w:r>
          </w:p>
        </w:tc>
        <w:tc>
          <w:tcPr>
            <w:tcW w:w="3119" w:type="dxa"/>
          </w:tcPr>
          <w:p w14:paraId="60577BD5" w14:textId="77777777" w:rsidR="00CF7071" w:rsidRDefault="00CF7071"/>
        </w:tc>
        <w:tc>
          <w:tcPr>
            <w:tcW w:w="2976" w:type="dxa"/>
          </w:tcPr>
          <w:p w14:paraId="173688C0" w14:textId="77777777" w:rsidR="00CF7071" w:rsidRDefault="00CF7071"/>
        </w:tc>
      </w:tr>
      <w:tr w:rsidR="00B80CD1" w14:paraId="4A8BB5C7" w14:textId="77777777" w:rsidTr="00B80CD1">
        <w:trPr>
          <w:trHeight w:val="972"/>
        </w:trPr>
        <w:tc>
          <w:tcPr>
            <w:tcW w:w="3828" w:type="dxa"/>
          </w:tcPr>
          <w:p w14:paraId="2302567D" w14:textId="0BBC8512" w:rsidR="00B80CD1" w:rsidRPr="00B80CD1" w:rsidRDefault="00B80CD1" w:rsidP="00B80CD1">
            <w:pPr>
              <w:pStyle w:val="ListParagraph"/>
              <w:ind w:left="360"/>
              <w:jc w:val="center"/>
              <w:rPr>
                <w:b/>
                <w:sz w:val="28"/>
                <w:szCs w:val="28"/>
                <w:lang w:val="en-US"/>
              </w:rPr>
            </w:pPr>
            <w:r w:rsidRPr="00B80CD1">
              <w:rPr>
                <w:b/>
                <w:color w:val="1F3864" w:themeColor="accent1" w:themeShade="80"/>
                <w:sz w:val="28"/>
                <w:szCs w:val="28"/>
                <w:lang w:val="en-US"/>
              </w:rPr>
              <w:t>The 12 Learning Outcomes</w:t>
            </w:r>
          </w:p>
        </w:tc>
        <w:tc>
          <w:tcPr>
            <w:tcW w:w="3119" w:type="dxa"/>
          </w:tcPr>
          <w:p w14:paraId="2BBCCE01" w14:textId="2E450587" w:rsidR="00B80CD1" w:rsidRPr="00B80CD1" w:rsidRDefault="00B80CD1" w:rsidP="00B80CD1">
            <w:pPr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r w:rsidRPr="00B80CD1">
              <w:rPr>
                <w:b/>
                <w:color w:val="1F3864" w:themeColor="accent1" w:themeShade="80"/>
                <w:sz w:val="28"/>
                <w:szCs w:val="28"/>
              </w:rPr>
              <w:t>What you have done</w:t>
            </w:r>
          </w:p>
        </w:tc>
        <w:tc>
          <w:tcPr>
            <w:tcW w:w="2976" w:type="dxa"/>
          </w:tcPr>
          <w:p w14:paraId="485CCC70" w14:textId="2B1BC293" w:rsidR="00B80CD1" w:rsidRDefault="00B80CD1" w:rsidP="00B80CD1">
            <w:pPr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r w:rsidRPr="00B80CD1">
              <w:rPr>
                <w:b/>
                <w:color w:val="1F3864" w:themeColor="accent1" w:themeShade="80"/>
                <w:sz w:val="28"/>
                <w:szCs w:val="28"/>
              </w:rPr>
              <w:t>How you can</w:t>
            </w:r>
          </w:p>
          <w:p w14:paraId="0537D8FB" w14:textId="191EA997" w:rsidR="00B80CD1" w:rsidRPr="00B80CD1" w:rsidRDefault="00B80CD1" w:rsidP="00B80CD1">
            <w:pPr>
              <w:jc w:val="center"/>
              <w:rPr>
                <w:b/>
                <w:color w:val="1F3864" w:themeColor="accent1" w:themeShade="80"/>
                <w:sz w:val="28"/>
                <w:szCs w:val="28"/>
              </w:rPr>
            </w:pPr>
            <w:r w:rsidRPr="00B80CD1">
              <w:rPr>
                <w:b/>
                <w:color w:val="1F3864" w:themeColor="accent1" w:themeShade="80"/>
                <w:sz w:val="28"/>
                <w:szCs w:val="28"/>
              </w:rPr>
              <w:t>evidence this</w:t>
            </w:r>
          </w:p>
        </w:tc>
      </w:tr>
      <w:tr w:rsidR="00CF7071" w14:paraId="0BA24937" w14:textId="77777777" w:rsidTr="00B80CD1">
        <w:trPr>
          <w:trHeight w:val="1552"/>
        </w:trPr>
        <w:tc>
          <w:tcPr>
            <w:tcW w:w="3828" w:type="dxa"/>
          </w:tcPr>
          <w:p w14:paraId="18887AE3" w14:textId="1E4B22F3" w:rsidR="00CF7071" w:rsidRPr="00C7084B" w:rsidRDefault="00CF7071" w:rsidP="00C7084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7084B">
              <w:rPr>
                <w:lang w:val="en-US"/>
              </w:rPr>
              <w:t xml:space="preserve">Provide a range of opportunities to </w:t>
            </w:r>
            <w:proofErr w:type="spellStart"/>
            <w:r w:rsidRPr="00C7084B">
              <w:rPr>
                <w:lang w:val="en-US"/>
              </w:rPr>
              <w:t>maximise</w:t>
            </w:r>
            <w:proofErr w:type="spellEnd"/>
            <w:r w:rsidRPr="00C7084B">
              <w:rPr>
                <w:lang w:val="en-US"/>
              </w:rPr>
              <w:t xml:space="preserve"> learning and enable the achievement of directed and self-directed level-appropriate learning outcomes</w:t>
            </w:r>
          </w:p>
        </w:tc>
        <w:tc>
          <w:tcPr>
            <w:tcW w:w="3119" w:type="dxa"/>
          </w:tcPr>
          <w:p w14:paraId="46DF1840" w14:textId="77777777" w:rsidR="00CF7071" w:rsidRDefault="00CF7071"/>
        </w:tc>
        <w:tc>
          <w:tcPr>
            <w:tcW w:w="2976" w:type="dxa"/>
          </w:tcPr>
          <w:p w14:paraId="77B23B85" w14:textId="77777777" w:rsidR="00CF7071" w:rsidRDefault="00CF7071"/>
        </w:tc>
      </w:tr>
      <w:tr w:rsidR="00CF7071" w14:paraId="5A64EE19" w14:textId="77777777" w:rsidTr="00B80CD1">
        <w:trPr>
          <w:trHeight w:val="77"/>
        </w:trPr>
        <w:tc>
          <w:tcPr>
            <w:tcW w:w="3828" w:type="dxa"/>
          </w:tcPr>
          <w:p w14:paraId="6BDF8C09" w14:textId="1657C0DD" w:rsidR="00CF7071" w:rsidRPr="00C7084B" w:rsidRDefault="00CF7071" w:rsidP="00C7084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7084B">
              <w:rPr>
                <w:lang w:val="en-US"/>
              </w:rPr>
              <w:t>Apply and contribute to, where appropriate, various forms and levels of fair, inclusive, sensitive, consistent and robust practice education feedback / feed forward and assessment and involve learners in the process</w:t>
            </w:r>
          </w:p>
        </w:tc>
        <w:tc>
          <w:tcPr>
            <w:tcW w:w="3119" w:type="dxa"/>
          </w:tcPr>
          <w:p w14:paraId="7A0C12ED" w14:textId="77777777" w:rsidR="00CF7071" w:rsidRDefault="00CF7071"/>
        </w:tc>
        <w:tc>
          <w:tcPr>
            <w:tcW w:w="2976" w:type="dxa"/>
          </w:tcPr>
          <w:p w14:paraId="3C3F1066" w14:textId="77777777" w:rsidR="00CF7071" w:rsidRDefault="00CF7071"/>
        </w:tc>
      </w:tr>
      <w:tr w:rsidR="00CF7071" w14:paraId="2965C6FD" w14:textId="77777777" w:rsidTr="00B80CD1">
        <w:trPr>
          <w:trHeight w:val="2114"/>
        </w:trPr>
        <w:tc>
          <w:tcPr>
            <w:tcW w:w="3828" w:type="dxa"/>
          </w:tcPr>
          <w:p w14:paraId="6D0F1523" w14:textId="50C076A8" w:rsidR="00CF7071" w:rsidRPr="00C7084B" w:rsidRDefault="00CF7071" w:rsidP="00C7084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7084B">
              <w:rPr>
                <w:lang w:val="en-US"/>
              </w:rPr>
              <w:t>Communicate in a skilled and effective manner with students, colleagues, service users and stakeholders to support the facilitation of the programme of learning</w:t>
            </w:r>
          </w:p>
        </w:tc>
        <w:tc>
          <w:tcPr>
            <w:tcW w:w="3119" w:type="dxa"/>
          </w:tcPr>
          <w:p w14:paraId="76AADAAB" w14:textId="77777777" w:rsidR="00CF7071" w:rsidRDefault="00CF7071"/>
        </w:tc>
        <w:tc>
          <w:tcPr>
            <w:tcW w:w="2976" w:type="dxa"/>
          </w:tcPr>
          <w:p w14:paraId="1393D52C" w14:textId="77777777" w:rsidR="00CF7071" w:rsidRDefault="00CF7071"/>
        </w:tc>
      </w:tr>
      <w:tr w:rsidR="00CF7071" w14:paraId="58E365A8" w14:textId="77777777" w:rsidTr="00B80CD1">
        <w:trPr>
          <w:trHeight w:val="2258"/>
        </w:trPr>
        <w:tc>
          <w:tcPr>
            <w:tcW w:w="3828" w:type="dxa"/>
          </w:tcPr>
          <w:p w14:paraId="408F8EC2" w14:textId="007C6315" w:rsidR="00CF7071" w:rsidRPr="00C7084B" w:rsidRDefault="00CF7071" w:rsidP="00C7084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7084B">
              <w:rPr>
                <w:lang w:val="en-US"/>
              </w:rPr>
              <w:lastRenderedPageBreak/>
              <w:t>Reflect on and evaluate their role as a practice educator and continually implement improvements</w:t>
            </w:r>
          </w:p>
        </w:tc>
        <w:tc>
          <w:tcPr>
            <w:tcW w:w="3119" w:type="dxa"/>
          </w:tcPr>
          <w:p w14:paraId="5E6480D1" w14:textId="77777777" w:rsidR="00CF7071" w:rsidRDefault="00CF7071"/>
        </w:tc>
        <w:tc>
          <w:tcPr>
            <w:tcW w:w="2976" w:type="dxa"/>
          </w:tcPr>
          <w:p w14:paraId="50AEB1AF" w14:textId="77777777" w:rsidR="00CF7071" w:rsidRDefault="00CF7071"/>
        </w:tc>
      </w:tr>
      <w:tr w:rsidR="00CF7071" w14:paraId="2FFB8F11" w14:textId="77777777" w:rsidTr="00B80CD1">
        <w:trPr>
          <w:trHeight w:val="2165"/>
        </w:trPr>
        <w:tc>
          <w:tcPr>
            <w:tcW w:w="3828" w:type="dxa"/>
          </w:tcPr>
          <w:p w14:paraId="26BFCB21" w14:textId="70D12487" w:rsidR="00CF7071" w:rsidRPr="00C7084B" w:rsidRDefault="00CF7071" w:rsidP="00C7084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7084B">
              <w:rPr>
                <w:lang w:val="en-US"/>
              </w:rPr>
              <w:t>Evaluate the practice learning environment and formal / informal learning events and implement change based on evidence</w:t>
            </w:r>
          </w:p>
        </w:tc>
        <w:tc>
          <w:tcPr>
            <w:tcW w:w="3119" w:type="dxa"/>
          </w:tcPr>
          <w:p w14:paraId="26E07673" w14:textId="77777777" w:rsidR="00CF7071" w:rsidRDefault="00CF7071"/>
        </w:tc>
        <w:tc>
          <w:tcPr>
            <w:tcW w:w="2976" w:type="dxa"/>
          </w:tcPr>
          <w:p w14:paraId="0C2CDBDE" w14:textId="77777777" w:rsidR="00CF7071" w:rsidRDefault="00CF7071"/>
        </w:tc>
      </w:tr>
    </w:tbl>
    <w:p w14:paraId="60AC5A96" w14:textId="77777777" w:rsidR="003A6089" w:rsidRDefault="00405491"/>
    <w:sectPr w:rsidR="003A6089" w:rsidSect="00C7084B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8C32" w14:textId="77777777" w:rsidR="00C66839" w:rsidRDefault="00C66839" w:rsidP="00084EFC">
      <w:r>
        <w:separator/>
      </w:r>
    </w:p>
  </w:endnote>
  <w:endnote w:type="continuationSeparator" w:id="0">
    <w:p w14:paraId="70F129AF" w14:textId="77777777" w:rsidR="00C66839" w:rsidRDefault="00C66839" w:rsidP="0008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CACE" w14:textId="77777777" w:rsidR="00A240CD" w:rsidRDefault="00A240CD">
    <w:pPr>
      <w:pStyle w:val="Footer"/>
    </w:pPr>
    <w:r>
      <w:t>Health and Care Professions (H&amp;CP) Practice Education Guidance (2016)</w:t>
    </w:r>
  </w:p>
  <w:p w14:paraId="584726AA" w14:textId="77777777" w:rsidR="00A240CD" w:rsidRDefault="00A2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2F53" w14:textId="77777777" w:rsidR="00C66839" w:rsidRDefault="00C66839" w:rsidP="00084EFC">
      <w:r>
        <w:separator/>
      </w:r>
    </w:p>
  </w:footnote>
  <w:footnote w:type="continuationSeparator" w:id="0">
    <w:p w14:paraId="7762EB5F" w14:textId="77777777" w:rsidR="00C66839" w:rsidRDefault="00C66839" w:rsidP="0008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41D1" w14:textId="77777777" w:rsidR="00084EFC" w:rsidRDefault="00084EFC" w:rsidP="00084EFC">
    <w:pPr>
      <w:pStyle w:val="Header"/>
      <w:jc w:val="right"/>
    </w:pPr>
    <w:r w:rsidRPr="00900984">
      <w:rPr>
        <w:noProof/>
        <w:lang w:eastAsia="en-GB"/>
      </w:rPr>
      <w:drawing>
        <wp:inline distT="0" distB="0" distL="0" distR="0" wp14:anchorId="44B1096C" wp14:editId="56C34BF9">
          <wp:extent cx="828853" cy="45379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936" cy="47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9BDFB" w14:textId="32DEA667" w:rsidR="00084EFC" w:rsidRPr="00B80CD1" w:rsidRDefault="00B80CD1">
    <w:pPr>
      <w:pStyle w:val="Header"/>
      <w:rPr>
        <w:b/>
        <w:color w:val="1F3864" w:themeColor="accent1" w:themeShade="80"/>
      </w:rPr>
    </w:pPr>
    <w:r w:rsidRPr="00B80CD1">
      <w:rPr>
        <w:b/>
        <w:color w:val="1F3864" w:themeColor="accent1" w:themeShade="80"/>
      </w:rPr>
      <w:t>PEAS Learning Outcomes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0FAA"/>
    <w:multiLevelType w:val="hybridMultilevel"/>
    <w:tmpl w:val="FEE43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71"/>
    <w:rsid w:val="00084EFC"/>
    <w:rsid w:val="000C56F8"/>
    <w:rsid w:val="001F587A"/>
    <w:rsid w:val="002E0C8D"/>
    <w:rsid w:val="00383ED9"/>
    <w:rsid w:val="0040049F"/>
    <w:rsid w:val="00405491"/>
    <w:rsid w:val="004A1602"/>
    <w:rsid w:val="008F7511"/>
    <w:rsid w:val="009250A7"/>
    <w:rsid w:val="00A240CD"/>
    <w:rsid w:val="00B56DB0"/>
    <w:rsid w:val="00B74AEA"/>
    <w:rsid w:val="00B80CD1"/>
    <w:rsid w:val="00C66839"/>
    <w:rsid w:val="00C7084B"/>
    <w:rsid w:val="00CF7071"/>
    <w:rsid w:val="00D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4BDB"/>
  <w14:defaultImageDpi w14:val="32767"/>
  <w15:chartTrackingRefBased/>
  <w15:docId w15:val="{55158678-344F-F145-9313-70B290D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FC"/>
  </w:style>
  <w:style w:type="paragraph" w:styleId="Footer">
    <w:name w:val="footer"/>
    <w:basedOn w:val="Normal"/>
    <w:link w:val="FooterChar"/>
    <w:uiPriority w:val="99"/>
    <w:unhideWhenUsed/>
    <w:rsid w:val="00084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FC"/>
  </w:style>
  <w:style w:type="paragraph" w:styleId="ListParagraph">
    <w:name w:val="List Paragraph"/>
    <w:basedOn w:val="Normal"/>
    <w:uiPriority w:val="34"/>
    <w:qFormat/>
    <w:rsid w:val="00C7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jacquiev@sor.org</dc:creator>
  <cp:keywords/>
  <dc:description/>
  <cp:lastModifiedBy>Michele Landau</cp:lastModifiedBy>
  <cp:revision>2</cp:revision>
  <dcterms:created xsi:type="dcterms:W3CDTF">2019-07-15T15:38:00Z</dcterms:created>
  <dcterms:modified xsi:type="dcterms:W3CDTF">2019-07-15T15:38:00Z</dcterms:modified>
</cp:coreProperties>
</file>